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076"/>
      </w:tblGrid>
      <w:tr w:rsidR="006D4CC8">
        <w:trPr>
          <w:trHeight w:val="1135"/>
        </w:trPr>
        <w:tc>
          <w:tcPr>
            <w:tcW w:w="4076" w:type="dxa"/>
          </w:tcPr>
          <w:p w:rsidR="006D4CC8" w:rsidRDefault="006D4CC8" w:rsidP="006D4CC8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6D4CC8" w:rsidRDefault="006D4CC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41638" w:rsidRDefault="00A41638">
      <w:pPr>
        <w:spacing w:after="0" w:line="100" w:lineRule="atLeast"/>
      </w:pPr>
    </w:p>
    <w:p w:rsidR="00A41638" w:rsidRDefault="00A41638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6D4CC8" w:rsidRDefault="006D4CC8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 w:rsidRPr="006D4CC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462905" cy="7841912"/>
            <wp:effectExtent l="0" t="0" r="4445" b="6985"/>
            <wp:docPr id="2" name="Рисунок 2" descr="C:\Users\солнышко\Downloads\20231204_14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ownloads\20231204_145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1" cy="784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CC8" w:rsidRDefault="006D4CC8" w:rsidP="006D4CC8">
      <w:pPr>
        <w:spacing w:after="0" w:line="100" w:lineRule="atLeast"/>
        <w:rPr>
          <w:rFonts w:ascii="Times New Roman" w:hAnsi="Times New Roman" w:cs="Times New Roman"/>
          <w:b/>
        </w:rPr>
      </w:pPr>
    </w:p>
    <w:p w:rsidR="006D4CC8" w:rsidRDefault="006D4CC8" w:rsidP="006D4CC8">
      <w:pPr>
        <w:spacing w:after="0" w:line="100" w:lineRule="atLeas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41638" w:rsidRDefault="003962B9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План мероприятий </w:t>
      </w:r>
    </w:p>
    <w:p w:rsidR="00A41638" w:rsidRDefault="003962B9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противодействию коррупции</w:t>
      </w:r>
    </w:p>
    <w:p w:rsidR="00A41638" w:rsidRDefault="003962B9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муниципальном автономном дошкольном образовательном учреждении </w:t>
      </w:r>
    </w:p>
    <w:p w:rsidR="00A41638" w:rsidRDefault="009E331A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детский сад «Солнышко» </w:t>
      </w:r>
      <w:r w:rsidR="003962B9">
        <w:rPr>
          <w:rFonts w:ascii="Times New Roman" w:hAnsi="Times New Roman" w:cs="Times New Roman"/>
          <w:b/>
        </w:rPr>
        <w:t>на 2023</w:t>
      </w:r>
      <w:r w:rsidR="003962B9">
        <w:rPr>
          <w:rFonts w:ascii="Times New Roman" w:hAnsi="Times New Roman" w:cs="Times New Roman"/>
          <w:b/>
        </w:rPr>
        <w:t>-2024 год</w:t>
      </w:r>
    </w:p>
    <w:p w:rsidR="00A41638" w:rsidRDefault="00A41638">
      <w:pPr>
        <w:ind w:firstLine="567"/>
        <w:jc w:val="both"/>
        <w:rPr>
          <w:rFonts w:ascii="Times New Roman" w:hAnsi="Times New Roman" w:cs="Times New Roman"/>
        </w:rPr>
      </w:pP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Общие положения: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План работы по противодействию коррупции в ДОУ (далее – Учреждение) на 2023-2024 год разработан на основании: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25.12.2008 № 273-ФЗ «О противодействии коррупции»;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29.12.2012 № 280-ФЗ «О внесении изменений в отдельные законодательные акты Российской Феде</w:t>
      </w:r>
      <w:r>
        <w:rPr>
          <w:rFonts w:ascii="Times New Roman" w:hAnsi="Times New Roman" w:cs="Times New Roman"/>
        </w:rPr>
        <w:t>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Национальной с</w:t>
      </w:r>
      <w:r>
        <w:rPr>
          <w:rFonts w:ascii="Times New Roman" w:hAnsi="Times New Roman" w:cs="Times New Roman"/>
        </w:rPr>
        <w:t>тратегии противодействия коррупции, утвержденной Указом Президента Российской Федерации от 13.04.2010 № 460;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</w:t>
      </w:r>
      <w:r>
        <w:rPr>
          <w:rFonts w:ascii="Times New Roman" w:hAnsi="Times New Roman" w:cs="Times New Roman"/>
        </w:rPr>
        <w:t>ных правовых актов»;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A41638" w:rsidRDefault="003962B9">
      <w:pPr>
        <w:spacing w:line="10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План определяет основные направления реализации антикоррупционной политики в о</w:t>
      </w:r>
      <w:r>
        <w:rPr>
          <w:rFonts w:ascii="Times New Roman" w:hAnsi="Times New Roman" w:cs="Times New Roman"/>
        </w:rPr>
        <w:t>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Цели и задачи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Ведущие цели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реализация антикоррупционной политики в учреждении;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недопущение предпосы</w:t>
      </w:r>
      <w:r>
        <w:rPr>
          <w:rFonts w:ascii="Times New Roman" w:hAnsi="Times New Roman" w:cs="Times New Roman"/>
        </w:rPr>
        <w:t>лок, исключение возможности фактов коррупции в учреждении;-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учреждения.</w:t>
      </w:r>
    </w:p>
    <w:p w:rsidR="00A41638" w:rsidRDefault="00A4163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Для достиж</w:t>
      </w:r>
      <w:r>
        <w:rPr>
          <w:rFonts w:ascii="Times New Roman" w:hAnsi="Times New Roman" w:cs="Times New Roman"/>
        </w:rPr>
        <w:t>ения указанных целей требуется решение следующих задач: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</w:t>
      </w:r>
      <w:r>
        <w:rPr>
          <w:rFonts w:ascii="Times New Roman" w:hAnsi="Times New Roman" w:cs="Times New Roman"/>
        </w:rPr>
        <w:t>пции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оптимизация и конкретизация полномочий  должностных лиц;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антикоррупционного сознания участников образователь</w:t>
      </w:r>
      <w:r>
        <w:rPr>
          <w:rFonts w:ascii="Times New Roman" w:hAnsi="Times New Roman" w:cs="Times New Roman"/>
        </w:rPr>
        <w:t>ного процесса;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неотвратимости ответственности за совершение коррупционных правонарушений;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содействие реализации прав граждан на доступ к информации о деятельности учреждения.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Ожидаемые результаты реализации Плана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эффективност</w:t>
      </w:r>
      <w:r>
        <w:rPr>
          <w:rFonts w:ascii="Times New Roman" w:hAnsi="Times New Roman" w:cs="Times New Roman"/>
        </w:rPr>
        <w:t>и  управления, качества и доступности  предоставляемых образовательных услуг;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укрепление доверия граждан к деятельности администрации учреждения.</w:t>
      </w:r>
    </w:p>
    <w:p w:rsidR="00A41638" w:rsidRDefault="003962B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ходе реализации Плана  размещается на официальном сайте Учреждения</w:t>
      </w:r>
    </w:p>
    <w:p w:rsidR="00A41638" w:rsidRDefault="003962B9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ПЛАН МЕРОПРИЯТИЙ</w:t>
      </w:r>
    </w:p>
    <w:p w:rsidR="00A41638" w:rsidRDefault="003962B9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противод</w:t>
      </w:r>
      <w:r>
        <w:rPr>
          <w:rFonts w:ascii="Times New Roman" w:hAnsi="Times New Roman" w:cs="Times New Roman"/>
          <w:b/>
        </w:rPr>
        <w:t>ействию коррупции на 2023-2024 год</w:t>
      </w:r>
    </w:p>
    <w:p w:rsidR="00A41638" w:rsidRDefault="00A41638">
      <w:pPr>
        <w:spacing w:after="0" w:line="100" w:lineRule="atLeast"/>
        <w:jc w:val="center"/>
        <w:rPr>
          <w:rFonts w:ascii="Times New Roman" w:hAnsi="Times New Roman" w:cs="Times New Roman"/>
          <w:color w:val="FF0000"/>
        </w:rPr>
      </w:pPr>
    </w:p>
    <w:tbl>
      <w:tblPr>
        <w:tblW w:w="100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5"/>
        <w:gridCol w:w="3454"/>
        <w:gridCol w:w="2353"/>
        <w:gridCol w:w="1868"/>
        <w:gridCol w:w="1441"/>
        <w:gridCol w:w="18"/>
        <w:gridCol w:w="236"/>
      </w:tblGrid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  <w:p w:rsidR="00A41638" w:rsidRDefault="00A4163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A41638" w:rsidRDefault="00A4163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  <w:p w:rsidR="00A41638" w:rsidRDefault="00A4163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41638" w:rsidTr="009E331A">
        <w:trPr>
          <w:gridAfter w:val="2"/>
          <w:wAfter w:w="254" w:type="dxa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1. Организационные мероприятия</w:t>
            </w: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реализации «Плана работы по п</w:t>
            </w:r>
            <w:r w:rsidR="009E331A">
              <w:rPr>
                <w:rFonts w:ascii="Times New Roman" w:hAnsi="Times New Roman" w:cs="Times New Roman"/>
              </w:rPr>
              <w:t xml:space="preserve">ротиводействию коррупции в ДОУ </w:t>
            </w:r>
            <w:r>
              <w:rPr>
                <w:rFonts w:ascii="Times New Roman" w:hAnsi="Times New Roman" w:cs="Times New Roman"/>
              </w:rPr>
              <w:t>на 2023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члены Комиссии по  урегулированию споров между участниками образовательных отношений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квартал 2023 года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«Плана работы</w:t>
            </w:r>
            <w:r>
              <w:rPr>
                <w:rFonts w:ascii="Times New Roman" w:hAnsi="Times New Roman" w:cs="Times New Roman"/>
              </w:rPr>
              <w:t xml:space="preserve"> по противодействию коррупции в ДОУ  на 2023-2024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действующих локальных нормативных актов учреждения на наличие коррупционной составляющей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c>
          <w:tcPr>
            <w:tcW w:w="9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2. Отчёты, участие в антикоррупционном мониторинге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A41638" w:rsidRDefault="00A41638">
            <w:pPr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информационных материалов и сведений по показателям мониторинга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запросам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сведений о доходах, об имуществе и обязательствах имущественного характера руководителем учреждения Учредителю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c>
          <w:tcPr>
            <w:tcW w:w="9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A41638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3.   Организация взаимодействия с правоохранительными органами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A41638" w:rsidRDefault="00A41638">
            <w:pPr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c>
          <w:tcPr>
            <w:tcW w:w="9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4. Антикоррупционная пропаганда и информационное обеспечение </w:t>
            </w: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реализации антикоррупционной политики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A41638" w:rsidRDefault="00A41638">
            <w:pPr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 соответствии с действующим законодательством обращений граждан, содержащих сведения</w:t>
            </w:r>
            <w:r>
              <w:rPr>
                <w:rFonts w:ascii="Times New Roman" w:hAnsi="Times New Roman" w:cs="Times New Roman"/>
              </w:rPr>
              <w:t xml:space="preserve"> о коррупции по вопросам, находящимся в компетенции администрации учреждения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обращения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размещение на официальном сайте в сети </w:t>
            </w:r>
            <w:r>
              <w:rPr>
                <w:rFonts w:ascii="Times New Roman" w:hAnsi="Times New Roman" w:cs="Times New Roman"/>
              </w:rPr>
              <w:lastRenderedPageBreak/>
              <w:t>Интернет информационных материалов о ходе реализации антикоррупционной политики, ведение на официальном сайте ДОУ странички «Противодействие коррупции»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информац</w:t>
            </w:r>
            <w:r>
              <w:rPr>
                <w:rFonts w:ascii="Times New Roman" w:hAnsi="Times New Roman" w:cs="Times New Roman"/>
              </w:rPr>
              <w:t>ионных стендах ДОУ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5.Организация взаимодействия с воспитанниками, </w:t>
            </w:r>
            <w:r>
              <w:rPr>
                <w:rFonts w:ascii="Times New Roman" w:hAnsi="Times New Roman" w:cs="Times New Roman"/>
                <w:b/>
              </w:rPr>
              <w:t xml:space="preserve"> родителями и общественностью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официальном сайте учреждения отчета о проведении самообследования, ПФХД и муниципального  задания с отчётом об их исполнении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Ноябрь, </w:t>
            </w: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Вторник,  четверг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обращен</w:t>
            </w:r>
            <w:r>
              <w:rPr>
                <w:rFonts w:ascii="Times New Roman" w:hAnsi="Times New Roman" w:cs="Times New Roman"/>
              </w:rPr>
              <w:t>ий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памяток для родителей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Общегрупповые родительские собрания с включением следующих вопросов:</w:t>
            </w: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-Основные конституционные права и обязанности граждан</w:t>
            </w: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-Законодательство РФ об образовании</w:t>
            </w:r>
          </w:p>
          <w:p w:rsidR="00A41638" w:rsidRDefault="003962B9">
            <w:pPr>
              <w:pStyle w:val="a4"/>
            </w:pPr>
            <w:r>
              <w:t>-</w:t>
            </w:r>
            <w:r>
              <w:t>Ответственност</w:t>
            </w:r>
            <w:r>
              <w:t xml:space="preserve">ь несовершеннолетних. </w:t>
            </w: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-Защита прав ребёнка.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 воспитатель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Годовому плану работы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638" w:rsidRDefault="00A41638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 Правовое просвещение и повышение антикоррупционной компетентности работников</w:t>
            </w:r>
          </w:p>
          <w:p w:rsidR="00A41638" w:rsidRDefault="00A41638">
            <w:pPr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вопросов исполнения законодательства о борьбе с коррупцией на совещаниях при заведующем, общих собраниях работников, педа</w:t>
            </w:r>
            <w:r>
              <w:rPr>
                <w:rFonts w:ascii="Times New Roman" w:hAnsi="Times New Roman" w:cs="Times New Roman"/>
              </w:rPr>
              <w:t>гогических советах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c>
          <w:tcPr>
            <w:tcW w:w="9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A41638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7. Осуществление контроля финансово-хозяйственной и образовательной деятельности </w:t>
            </w: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в целях предупреждения коррупции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A41638" w:rsidRDefault="00A41638">
            <w:pPr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контроля за</w:t>
            </w:r>
            <w:r>
              <w:rPr>
                <w:rFonts w:ascii="Times New Roman" w:hAnsi="Times New Roman" w:cs="Times New Roman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главный бухгалтер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c>
          <w:tcPr>
            <w:tcW w:w="9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A41638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8.Обеспечение контроля за качеством предоставляемых гос. услуг в электронном виде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A41638" w:rsidRDefault="00A41638">
            <w:pPr>
              <w:rPr>
                <w:rFonts w:ascii="Times New Roman" w:hAnsi="Times New Roman" w:cs="Times New Roman"/>
              </w:rPr>
            </w:pPr>
          </w:p>
        </w:tc>
      </w:tr>
      <w:tr w:rsidR="00A41638" w:rsidTr="009E331A">
        <w:trPr>
          <w:gridAfter w:val="2"/>
          <w:wAfter w:w="254" w:type="dxa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 родителей (законных представителей)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 воспитатель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1638" w:rsidRDefault="003962B9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38" w:rsidRDefault="00A4163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41638" w:rsidRDefault="00A41638">
      <w:pPr>
        <w:spacing w:after="0"/>
      </w:pPr>
    </w:p>
    <w:p w:rsidR="00A41638" w:rsidRDefault="003962B9">
      <w:pPr>
        <w:spacing w:after="0"/>
      </w:pPr>
      <w:r>
        <w:tab/>
      </w:r>
    </w:p>
    <w:sectPr w:rsidR="00A41638"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B9" w:rsidRDefault="003962B9">
      <w:pPr>
        <w:spacing w:after="0" w:line="240" w:lineRule="auto"/>
      </w:pPr>
      <w:r>
        <w:separator/>
      </w:r>
    </w:p>
  </w:endnote>
  <w:endnote w:type="continuationSeparator" w:id="0">
    <w:p w:rsidR="003962B9" w:rsidRDefault="0039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Wingdings 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B9" w:rsidRDefault="003962B9">
      <w:pPr>
        <w:spacing w:after="0" w:line="240" w:lineRule="auto"/>
      </w:pPr>
      <w:r>
        <w:separator/>
      </w:r>
    </w:p>
  </w:footnote>
  <w:footnote w:type="continuationSeparator" w:id="0">
    <w:p w:rsidR="003962B9" w:rsidRDefault="00396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38"/>
    <w:rsid w:val="003962B9"/>
    <w:rsid w:val="006D4CC8"/>
    <w:rsid w:val="009E331A"/>
    <w:rsid w:val="00A4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C6791-D08A-4570-B738-97E2AF7E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Lucida Sans Unicode" w:hAnsi="Calibri" w:cs="font188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bsatz-Standardschriftart">
    <w:name w:val="Absatz-Standardschriftart"/>
  </w:style>
  <w:style w:type="character" w:customStyle="1" w:styleId="13">
    <w:name w:val="Основной шрифт абзаца1"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styleId="aff">
    <w:name w:val="Balloon Text"/>
    <w:basedOn w:val="a"/>
    <w:link w:val="aff0"/>
    <w:uiPriority w:val="99"/>
    <w:semiHidden/>
    <w:unhideWhenUsed/>
    <w:rsid w:val="009E3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9E331A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солнышко</cp:lastModifiedBy>
  <cp:revision>6</cp:revision>
  <cp:lastPrinted>2023-12-04T09:56:00Z</cp:lastPrinted>
  <dcterms:created xsi:type="dcterms:W3CDTF">2023-09-11T11:39:00Z</dcterms:created>
  <dcterms:modified xsi:type="dcterms:W3CDTF">2023-12-04T10:08:00Z</dcterms:modified>
</cp:coreProperties>
</file>